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“微话校园”</w:t>
      </w:r>
      <w:r>
        <w:rPr>
          <w:rFonts w:ascii="方正小标宋简体" w:hAnsi="仿宋" w:eastAsia="方正小标宋简体"/>
          <w:sz w:val="36"/>
          <w:szCs w:val="36"/>
        </w:rPr>
        <w:t>——</w:t>
      </w:r>
      <w:r>
        <w:rPr>
          <w:rFonts w:hint="eastAsia" w:ascii="方正小标宋简体" w:hAnsi="仿宋" w:eastAsia="方正小标宋简体"/>
          <w:sz w:val="36"/>
          <w:szCs w:val="36"/>
        </w:rPr>
        <w:t>网文作品展示活动方案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 w:cs="宋体"/>
          <w:kern w:val="0"/>
          <w:sz w:val="32"/>
          <w:szCs w:val="32"/>
        </w:rPr>
      </w:pPr>
    </w:p>
    <w:p>
      <w:pPr>
        <w:pStyle w:val="5"/>
        <w:numPr>
          <w:ilvl w:val="0"/>
          <w:numId w:val="1"/>
        </w:numPr>
        <w:adjustRightInd w:val="0"/>
        <w:snapToGrid w:val="0"/>
        <w:spacing w:line="560" w:lineRule="exact"/>
        <w:ind w:firstLineChars="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参展对象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五邑大学全日制在校学生。</w:t>
      </w:r>
    </w:p>
    <w:p>
      <w:pPr>
        <w:adjustRightInd w:val="0"/>
        <w:snapToGrid w:val="0"/>
        <w:spacing w:line="560" w:lineRule="exact"/>
        <w:ind w:left="64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二、参展方式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学生个人自行向承办学院提交作品报名参展。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三、作品要求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ascii="楷体" w:hAnsi="楷体" w:eastAsia="楷体" w:cs="宋体"/>
          <w:kern w:val="0"/>
          <w:sz w:val="32"/>
          <w:szCs w:val="32"/>
        </w:rPr>
        <w:t>1</w:t>
      </w:r>
      <w:r>
        <w:rPr>
          <w:rFonts w:hint="eastAsia" w:ascii="楷体" w:hAnsi="楷体" w:eastAsia="楷体" w:cs="宋体"/>
          <w:kern w:val="0"/>
          <w:sz w:val="32"/>
          <w:szCs w:val="32"/>
        </w:rPr>
        <w:t>．内容要求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作品须为2015年以来原创（即2015年1月1日至提交截止日前在网络上发表的作品），以传承和弘扬社会主义核心价值观为导向，激发大学生网络创作热情，鼓励学生记录校园温馨时刻、书写青春感悟、分享成长印象，撰写体现正确价值导向，能引发情感共鸣，有吸引力、感染力的网络文章。内容积极健康向上，遵守国家法律法规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提交作品之版权和著作权等相关事宜，由申报人负责。主办方与承办方拥有对参赛作品进行宣传推广、展览出版的权利。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楷体" w:hAnsi="楷体" w:eastAsia="楷体" w:cs="宋体"/>
          <w:kern w:val="0"/>
          <w:sz w:val="32"/>
          <w:szCs w:val="32"/>
        </w:rPr>
      </w:pPr>
      <w:r>
        <w:rPr>
          <w:rFonts w:ascii="楷体" w:hAnsi="楷体" w:eastAsia="楷体" w:cs="宋体"/>
          <w:kern w:val="0"/>
          <w:sz w:val="32"/>
          <w:szCs w:val="32"/>
        </w:rPr>
        <w:t>2</w:t>
      </w:r>
      <w:r>
        <w:rPr>
          <w:rFonts w:hint="eastAsia" w:ascii="楷体" w:hAnsi="楷体" w:eastAsia="楷体" w:cs="宋体"/>
          <w:kern w:val="0"/>
          <w:sz w:val="32"/>
          <w:szCs w:val="32"/>
        </w:rPr>
        <w:t>．格式要求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以文字为主，可包含图片元素。文字包括标点符号不超过200个单字，体裁不限；图片采用png或jpg格式，大小不超过2M。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四、奖项设置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一等奖：1.5个第二课堂学分（1名）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二等奖：1.0个第二课堂学分（2名）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三等奖：0.8个第二课堂学分（3名）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五、报送要求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此项活动由文学院承办。请各位参展的同学，将申报表及作品（一式两份）于</w:t>
      </w:r>
      <w:r>
        <w:rPr>
          <w:rFonts w:ascii="仿宋_GB2312" w:hAnsi="仿宋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月3日前送至文学院学工办（地址：北主楼1511，联系人：张雅茵，联系电话：18219113263/673263）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,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fldChar w:fldCharType="begin"/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instrText xml:space="preserve"> HYPERLINK "mailto:申报表及作品电子版发送至wxyxsh30@163.com。" </w:instrTex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fldChar w:fldCharType="separate"/>
      </w:r>
      <w:r>
        <w:rPr>
          <w:rStyle w:val="3"/>
          <w:rFonts w:hint="eastAsia" w:ascii="仿宋_GB2312" w:hAnsi="仿宋" w:eastAsia="仿宋_GB2312" w:cs="宋体"/>
          <w:kern w:val="0"/>
          <w:sz w:val="32"/>
          <w:szCs w:val="32"/>
        </w:rPr>
        <w:t>申报表及作品电子版发送至wxyxsh30@163.com。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fldChar w:fldCharType="end"/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文学院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2016年4月25日</w:t>
      </w:r>
    </w:p>
    <w:bookmarkEnd w:id="0"/>
    <w:p>
      <w:pPr>
        <w:widowControl/>
        <w:jc w:val="center"/>
        <w:rPr>
          <w:rFonts w:ascii="宋体" w:cs="宋体"/>
          <w:kern w:val="0"/>
          <w:sz w:val="36"/>
          <w:szCs w:val="36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“微话校园”</w:t>
      </w:r>
      <w:r>
        <w:rPr>
          <w:rFonts w:ascii="方正小标宋简体" w:hAnsi="宋体" w:eastAsia="方正小标宋简体" w:cs="宋体"/>
          <w:kern w:val="0"/>
          <w:sz w:val="36"/>
          <w:szCs w:val="36"/>
        </w:rPr>
        <w:t>——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网文作品展示活动申报表</w:t>
      </w:r>
    </w:p>
    <w:tbl>
      <w:tblPr>
        <w:tblStyle w:val="4"/>
        <w:tblW w:w="933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560"/>
        <w:gridCol w:w="2347"/>
        <w:gridCol w:w="1554"/>
        <w:gridCol w:w="24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63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3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作品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3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3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63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3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-1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</w:t>
            </w: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称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2" w:hRule="atLeast"/>
          <w:jc w:val="center"/>
        </w:trPr>
        <w:tc>
          <w:tcPr>
            <w:tcW w:w="13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pacing w:val="32"/>
                <w:kern w:val="0"/>
                <w:sz w:val="28"/>
                <w:szCs w:val="28"/>
              </w:rPr>
              <w:t>内</w:t>
            </w:r>
          </w:p>
          <w:p>
            <w:pPr>
              <w:widowControl/>
              <w:spacing w:line="540" w:lineRule="atLeas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32"/>
                <w:kern w:val="0"/>
                <w:sz w:val="28"/>
                <w:szCs w:val="28"/>
              </w:rPr>
              <w:t>容</w:t>
            </w:r>
          </w:p>
        </w:tc>
        <w:tc>
          <w:tcPr>
            <w:tcW w:w="79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40" w:lineRule="atLeast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42550710">
    <w:nsid w:val="5BF174B6"/>
    <w:multiLevelType w:val="multilevel"/>
    <w:tmpl w:val="5BF174B6"/>
    <w:lvl w:ilvl="0" w:tentative="1">
      <w:start w:val="1"/>
      <w:numFmt w:val="japaneseCounting"/>
      <w:lvlText w:val="%1、"/>
      <w:lvlJc w:val="left"/>
      <w:pPr>
        <w:ind w:left="1360" w:hanging="72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5425507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593"/>
    <w:rsid w:val="002A4EC5"/>
    <w:rsid w:val="00660D3D"/>
    <w:rsid w:val="00947A38"/>
    <w:rsid w:val="00CF2593"/>
    <w:rsid w:val="55943F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paragraph" w:customStyle="1" w:styleId="5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</Words>
  <Characters>575</Characters>
  <Lines>4</Lines>
  <Paragraphs>1</Paragraphs>
  <TotalTime>0</TotalTime>
  <ScaleCrop>false</ScaleCrop>
  <LinksUpToDate>false</LinksUpToDate>
  <CharactersWithSpaces>674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2016-04-25T03:10:00Z</dcterms:created>
  <dc:creator>admin</dc:creator>
  <cp:lastModifiedBy>Administrator</cp:lastModifiedBy>
  <dcterms:modified xsi:type="dcterms:W3CDTF">2016-04-27T01:03:40Z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